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 w14:paraId="4435996E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5C2CEC">
        <w:rPr>
          <w:rFonts w:ascii="Times New Roman" w:eastAsia="MS Mincho" w:hAnsi="Times New Roman"/>
          <w:sz w:val="18"/>
          <w:szCs w:val="18"/>
        </w:rPr>
        <w:t>3914</w:t>
      </w:r>
      <w:r w:rsidRPr="00300C5F">
        <w:rPr>
          <w:rFonts w:ascii="Times New Roman" w:eastAsia="MS Mincho" w:hAnsi="Times New Roman"/>
          <w:sz w:val="18"/>
          <w:szCs w:val="18"/>
        </w:rPr>
        <w:t>-2401/202</w:t>
      </w:r>
      <w:r w:rsidR="006E059F">
        <w:rPr>
          <w:rFonts w:ascii="Times New Roman" w:eastAsia="MS Mincho" w:hAnsi="Times New Roman"/>
          <w:sz w:val="18"/>
          <w:szCs w:val="18"/>
        </w:rPr>
        <w:t>4</w:t>
      </w:r>
    </w:p>
    <w:p w:rsidR="00D307F4" w:rsidRPr="00300C5F" w:rsidP="00300C5F" w14:paraId="574BDFDC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504343">
        <w:rPr>
          <w:rFonts w:ascii="Times New Roman" w:eastAsia="MS Mincho" w:hAnsi="Times New Roman"/>
          <w:sz w:val="18"/>
          <w:szCs w:val="18"/>
        </w:rPr>
        <w:t>4</w:t>
      </w:r>
      <w:r w:rsidRPr="00300C5F">
        <w:rPr>
          <w:rFonts w:ascii="Times New Roman" w:eastAsia="MS Mincho" w:hAnsi="Times New Roman"/>
          <w:sz w:val="18"/>
          <w:szCs w:val="18"/>
        </w:rPr>
        <w:t>-00</w:t>
      </w:r>
      <w:r w:rsidR="005C2CEC">
        <w:rPr>
          <w:rFonts w:ascii="Times New Roman" w:eastAsia="MS Mincho" w:hAnsi="Times New Roman"/>
          <w:sz w:val="18"/>
          <w:szCs w:val="18"/>
        </w:rPr>
        <w:t>7016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5C2CEC">
        <w:rPr>
          <w:rFonts w:ascii="Times New Roman" w:eastAsia="MS Mincho" w:hAnsi="Times New Roman"/>
          <w:sz w:val="18"/>
          <w:szCs w:val="18"/>
        </w:rPr>
        <w:t>81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 w14:paraId="14D7DF07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 w14:paraId="3893DCCB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 w14:paraId="1B8A3C01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 w14:paraId="212CA731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14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504343">
        <w:rPr>
          <w:rFonts w:ascii="Times New Roman" w:eastAsia="MS Mincho" w:hAnsi="Times New Roman"/>
          <w:sz w:val="28"/>
          <w:szCs w:val="28"/>
        </w:rPr>
        <w:t>октября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6E059F">
        <w:rPr>
          <w:rFonts w:ascii="Times New Roman" w:eastAsia="MS Mincho" w:hAnsi="Times New Roman"/>
          <w:sz w:val="28"/>
          <w:szCs w:val="28"/>
        </w:rPr>
        <w:t>4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</w:t>
      </w:r>
      <w:r w:rsidRPr="00D21132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217502" w14:paraId="4916B873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 w14:paraId="07AEEFB8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</w:t>
      </w:r>
      <w:r w:rsidRPr="0051623B" w:rsidR="00203C33">
        <w:rPr>
          <w:rFonts w:eastAsia="MS Mincho"/>
          <w:sz w:val="28"/>
          <w:szCs w:val="28"/>
        </w:rPr>
        <w:t>Пыть-Яхского</w:t>
      </w:r>
      <w:r w:rsidRPr="0051623B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 w14:paraId="5D2F1473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504343" w:rsidRPr="00B05889" w:rsidP="006E059F" w14:paraId="723058DD" w14:textId="77777777">
      <w:pPr>
        <w:keepNext/>
        <w:ind w:firstLine="720"/>
        <w:jc w:val="both"/>
        <w:outlineLvl w:val="2"/>
        <w:rPr>
          <w:rFonts w:eastAsia="MS Mincho"/>
        </w:rPr>
      </w:pPr>
      <w:r w:rsidRPr="0051623B">
        <w:rPr>
          <w:rFonts w:eastAsia="MS Mincho"/>
          <w:sz w:val="28"/>
          <w:szCs w:val="28"/>
        </w:rPr>
        <w:t>рассмотрев в открытом судебном зас</w:t>
      </w:r>
      <w:r w:rsidR="005C2CEC">
        <w:rPr>
          <w:rFonts w:eastAsia="MS Mincho"/>
          <w:sz w:val="28"/>
          <w:szCs w:val="28"/>
        </w:rPr>
        <w:t xml:space="preserve">едании гражданское дело по иску ООО ПКО «Максимум» к Исаевой </w:t>
      </w:r>
      <w:r w:rsidR="005C2CEC">
        <w:rPr>
          <w:rFonts w:eastAsia="MS Mincho"/>
          <w:sz w:val="28"/>
          <w:szCs w:val="28"/>
        </w:rPr>
        <w:t>Гюльнарият</w:t>
      </w:r>
      <w:r w:rsidR="005C2CEC">
        <w:rPr>
          <w:rFonts w:eastAsia="MS Mincho"/>
          <w:sz w:val="28"/>
          <w:szCs w:val="28"/>
        </w:rPr>
        <w:t xml:space="preserve"> </w:t>
      </w:r>
      <w:r w:rsidR="005C2CEC">
        <w:rPr>
          <w:rFonts w:eastAsia="MS Mincho"/>
          <w:sz w:val="28"/>
          <w:szCs w:val="28"/>
        </w:rPr>
        <w:t>Рашитхановне</w:t>
      </w:r>
      <w:r w:rsidR="005C2CEC">
        <w:rPr>
          <w:rFonts w:eastAsia="MS Mincho"/>
          <w:sz w:val="28"/>
          <w:szCs w:val="28"/>
        </w:rPr>
        <w:t xml:space="preserve"> о взыскании убытков</w:t>
      </w:r>
      <w:r w:rsidRPr="009A46E7" w:rsidR="001A35CD">
        <w:rPr>
          <w:rFonts w:eastAsia="MS Mincho"/>
          <w:sz w:val="28"/>
          <w:szCs w:val="28"/>
        </w:rPr>
        <w:t>,</w:t>
      </w:r>
      <w:r w:rsidR="001A35CD">
        <w:rPr>
          <w:rFonts w:eastAsia="MS Mincho"/>
          <w:b/>
          <w:sz w:val="28"/>
          <w:szCs w:val="28"/>
        </w:rPr>
        <w:t xml:space="preserve"> </w:t>
      </w:r>
    </w:p>
    <w:p w:rsidR="003216D9" w:rsidRPr="00D21132" w14:paraId="43CE155D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 w14:paraId="54166D05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 w14:paraId="7B6149A8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C2CEC" w:rsidR="005C2CEC">
        <w:rPr>
          <w:rFonts w:ascii="Times New Roman" w:eastAsia="MS Mincho" w:hAnsi="Times New Roman" w:cs="Times New Roman"/>
          <w:sz w:val="28"/>
          <w:szCs w:val="28"/>
        </w:rPr>
        <w:t xml:space="preserve">ООО ПКО «Максимум» к Исаевой </w:t>
      </w:r>
      <w:r w:rsidRPr="005C2CEC" w:rsidR="005C2CEC">
        <w:rPr>
          <w:rFonts w:ascii="Times New Roman" w:eastAsia="MS Mincho" w:hAnsi="Times New Roman" w:cs="Times New Roman"/>
          <w:sz w:val="28"/>
          <w:szCs w:val="28"/>
        </w:rPr>
        <w:t>Гюльнарият</w:t>
      </w:r>
      <w:r w:rsidRPr="005C2CEC" w:rsidR="005C2CE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C2CEC" w:rsidR="005C2CEC">
        <w:rPr>
          <w:rFonts w:ascii="Times New Roman" w:eastAsia="MS Mincho" w:hAnsi="Times New Roman" w:cs="Times New Roman"/>
          <w:sz w:val="28"/>
          <w:szCs w:val="28"/>
        </w:rPr>
        <w:t>Рашитхановне</w:t>
      </w:r>
      <w:r w:rsidRPr="005C2CEC" w:rsidR="005C2CEC">
        <w:rPr>
          <w:rFonts w:ascii="Times New Roman" w:eastAsia="MS Mincho" w:hAnsi="Times New Roman" w:cs="Times New Roman"/>
          <w:sz w:val="28"/>
          <w:szCs w:val="28"/>
        </w:rPr>
        <w:t xml:space="preserve"> о взыскании убытков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 w14:paraId="5E53A100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 w14:paraId="4954574A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300C5F">
        <w:rPr>
          <w:rFonts w:ascii="Times New Roman" w:hAnsi="Times New Roman" w:cs="Times New Roman"/>
          <w:sz w:val="28"/>
          <w:szCs w:val="28"/>
        </w:rPr>
        <w:t>Пыть-Яхский</w:t>
      </w:r>
      <w:r w:rsidRPr="00300C5F">
        <w:rPr>
          <w:rFonts w:ascii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 w14:paraId="43A58700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 w14:paraId="4038F207" w14:textId="0CF6278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336ACA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D213B" w:rsidRPr="00D21132" w14:paraId="0185CA97" w14:textId="3005F683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852EB0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D5564"/>
    <w:rsid w:val="000F23DE"/>
    <w:rsid w:val="000F7018"/>
    <w:rsid w:val="00120F2C"/>
    <w:rsid w:val="00132759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36ACA"/>
    <w:rsid w:val="003A03F1"/>
    <w:rsid w:val="004037F8"/>
    <w:rsid w:val="00407D37"/>
    <w:rsid w:val="0044667D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5C2CEC"/>
    <w:rsid w:val="00621CFF"/>
    <w:rsid w:val="006601DB"/>
    <w:rsid w:val="00665FC6"/>
    <w:rsid w:val="00666AAC"/>
    <w:rsid w:val="00680CF6"/>
    <w:rsid w:val="006E059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A4B49D-0DE7-4E49-9B41-BF800F8F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